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3BDC" w14:textId="77777777" w:rsidR="000C3560" w:rsidRPr="000C3560" w:rsidRDefault="000C3560" w:rsidP="000C3560">
      <w:pPr>
        <w:jc w:val="right"/>
        <w:rPr>
          <w:noProof/>
        </w:rPr>
      </w:pPr>
      <w:r w:rsidRPr="000C3560">
        <w:rPr>
          <w:b/>
          <w:bCs/>
          <w:noProof/>
        </w:rPr>
        <w:t>August 5, 2025</w:t>
      </w:r>
    </w:p>
    <w:p w14:paraId="5AB9487A" w14:textId="77777777" w:rsidR="000C3560" w:rsidRPr="000C3560" w:rsidRDefault="000C3560" w:rsidP="000C3560">
      <w:pPr>
        <w:jc w:val="center"/>
        <w:rPr>
          <w:noProof/>
          <w:sz w:val="28"/>
          <w:szCs w:val="28"/>
        </w:rPr>
      </w:pPr>
      <w:r w:rsidRPr="000C3560">
        <w:rPr>
          <w:b/>
          <w:bCs/>
          <w:noProof/>
          <w:sz w:val="28"/>
          <w:szCs w:val="28"/>
        </w:rPr>
        <w:t>Eti Alüminyum’s Contribution to Vocational Education:</w:t>
      </w:r>
      <w:r w:rsidRPr="000C3560">
        <w:rPr>
          <w:b/>
          <w:bCs/>
          <w:noProof/>
          <w:sz w:val="28"/>
          <w:szCs w:val="28"/>
        </w:rPr>
        <w:br/>
        <w:t>Strengthening the Industry-School Bridge with Sanayi Z.0</w:t>
      </w:r>
    </w:p>
    <w:p w14:paraId="111E5D32" w14:textId="77777777" w:rsidR="000C3560" w:rsidRPr="000C3560" w:rsidRDefault="000C3560" w:rsidP="000C3560">
      <w:pPr>
        <w:rPr>
          <w:noProof/>
        </w:rPr>
      </w:pPr>
      <w:r w:rsidRPr="000C3560">
        <w:rPr>
          <w:noProof/>
        </w:rPr>
        <w:t>Eti Alüminyum, Türkiye’s only primary aluminum producer, continues the “Sanayi Z.0 Program” to strengthen cooperation between industry and schools and to train a qualified workforce. Launched in 2021 under a protocol signed with the Ministry of National Education, the program provides scholarships, internships, and practical training support to students of Seydişehir Vocational and Technical Anatolian High School. During the program, 200 students have participated in the internship program and had the opportunity to develop their vocational skills.</w:t>
      </w:r>
    </w:p>
    <w:p w14:paraId="54E9F7B7" w14:textId="77777777" w:rsidR="000C3560" w:rsidRPr="000C3560" w:rsidRDefault="000C3560" w:rsidP="000C3560">
      <w:pPr>
        <w:rPr>
          <w:noProof/>
        </w:rPr>
      </w:pPr>
      <w:r w:rsidRPr="000C3560">
        <w:rPr>
          <w:noProof/>
        </w:rPr>
        <w:t>Operating as a global brand under Cengiz Holding, Eti Alüminyum continues to support vocational education through the “Sanayi Z.0 Program” carried out with the Ministry of National Education’s Directorate General of Vocational and Technical Education. Initiated in the 2021–2022 academic year, the program aims to contribute to the vocational and technical development of students studying in the machinery, electricity, metal works, and chemistry departments of Seydişehir Vocational and Technical Anatolian High School. Within the scope of the program, scholarships are provided to successful students, while students complete their compulsory internships at Eti Alüminyum facilities. Technical workshops are established within the school, and Eti Alüminyum engineers provide one-on-one mentorship to students. Since the program began, 200 students have participated in internships and 180 students have received scholarships. The existing 4 technical workshops have been modernized with technological equipment suited to contemporary needs. In addition, a computer laboratory was established to support technical drawing training. Lathes and milling machines were added to the existing workshops. To enhance students’ field-related skills and their ability to solve practical problems, consumable material support was also provided.</w:t>
      </w:r>
    </w:p>
    <w:p w14:paraId="2ED11C4C" w14:textId="77777777" w:rsidR="000C3560" w:rsidRPr="000C3560" w:rsidRDefault="000C3560" w:rsidP="000C3560">
      <w:pPr>
        <w:rPr>
          <w:noProof/>
        </w:rPr>
      </w:pPr>
      <w:r w:rsidRPr="000C3560">
        <w:rPr>
          <w:b/>
          <w:bCs/>
          <w:noProof/>
        </w:rPr>
        <w:t>“INDUSTRY-SCHOOL COOPERATION IS A NECESSITY FOR OUR FUTURE”</w:t>
      </w:r>
      <w:r w:rsidRPr="000C3560">
        <w:rPr>
          <w:noProof/>
        </w:rPr>
        <w:br/>
        <w:t>Eti Alüminyum General Manager Mehmet Arkan emphasized that the “Sanayi Z.0 Program” contributes not only to education but also to the future of Türkiye’s production, stating:</w:t>
      </w:r>
      <w:r w:rsidRPr="000C3560">
        <w:rPr>
          <w:noProof/>
        </w:rPr>
        <w:br/>
        <w:t>“Today, for sustainable industrial production, not only technology and capital but also qualified human resources are indispensable elements. We designed the Sanayi Z.0 Program with this perspective. The journey we carry out together with Seydişehir Vocational and Technical Anatolian High School students continues not only in classrooms but also in workshops, in the field, and in real production environments. Our goal here is not only to equip our youth with technical skills but also to instill in them self-confidence, work discipline, and a sense of responsibility. We see industry-school cooperation not as an option but as a necessity for the future of our industry and our country.”</w:t>
      </w:r>
    </w:p>
    <w:p w14:paraId="273749E8" w14:textId="77777777" w:rsidR="000C3560" w:rsidRPr="000C3560" w:rsidRDefault="000C3560" w:rsidP="000C3560">
      <w:pPr>
        <w:rPr>
          <w:noProof/>
        </w:rPr>
      </w:pPr>
      <w:r w:rsidRPr="000C3560">
        <w:rPr>
          <w:noProof/>
        </w:rPr>
        <w:t>While underlining the value of vocational education and supporting students, Eti Alüminyum leads the sector with the “Sanayi Z.0 Program,” offering an inspiring model for schools and industrial organizations. With its structure advancing through the triangle of student-teacher-engineer, the program stands out as a sustainable and practical learning model where education meets the field. Within the scope of the program, students are supported not only in technical skills but also in sectoral awareness and career planning. At the end of the program, students applying for jobs are given priority in employment opportunities.</w:t>
      </w:r>
    </w:p>
    <w:p w14:paraId="1BAA9C39" w14:textId="24020D6F" w:rsidR="002A569D" w:rsidRPr="000C3560" w:rsidRDefault="000C3560" w:rsidP="000C3560">
      <w:r w:rsidRPr="000C3560">
        <w:rPr>
          <w:b/>
          <w:bCs/>
          <w:noProof/>
        </w:rPr>
        <w:t>ABOUT ETI AL</w:t>
      </w:r>
      <w:r>
        <w:rPr>
          <w:b/>
          <w:bCs/>
          <w:noProof/>
        </w:rPr>
        <w:t>U</w:t>
      </w:r>
      <w:r w:rsidRPr="000C3560">
        <w:rPr>
          <w:b/>
          <w:bCs/>
          <w:noProof/>
        </w:rPr>
        <w:t>MINYUM:</w:t>
      </w:r>
      <w:r w:rsidRPr="000C3560">
        <w:rPr>
          <w:noProof/>
        </w:rPr>
        <w:br/>
        <w:t>Founded in 1967 and beginning production in 1973, Eti Alüminyum has been operating under Cengiz Holding, one of the leading groups of industry, since 2005. After its acquisition from the Privatization Administration, the facilities underwent modernization, capacity expansion, and technological investments exceeding USD 700 million to date. Thanks to these investments, Eti Alüminyum today operates the only integrated facility in Türkiye capable of producing from mine to final product, with an annual production capacity of 82,000 tons of aluminum. The products are used in a wide range of industries, from window profiles to airplanes, and from tourism to the defense industry.</w:t>
      </w:r>
    </w:p>
    <w:sectPr w:rsidR="002A569D" w:rsidRPr="000C3560"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4549B"/>
    <w:rsid w:val="000C3560"/>
    <w:rsid w:val="000D3F3E"/>
    <w:rsid w:val="00173EE2"/>
    <w:rsid w:val="002404D4"/>
    <w:rsid w:val="002A569D"/>
    <w:rsid w:val="003146C7"/>
    <w:rsid w:val="003B4F9E"/>
    <w:rsid w:val="004C03AA"/>
    <w:rsid w:val="005A0F33"/>
    <w:rsid w:val="005A290C"/>
    <w:rsid w:val="00685171"/>
    <w:rsid w:val="0072355F"/>
    <w:rsid w:val="00764E12"/>
    <w:rsid w:val="00797390"/>
    <w:rsid w:val="007E0F89"/>
    <w:rsid w:val="00872BF5"/>
    <w:rsid w:val="00A24768"/>
    <w:rsid w:val="00AB1EEF"/>
    <w:rsid w:val="00D3534B"/>
    <w:rsid w:val="00E50581"/>
    <w:rsid w:val="00E9327F"/>
    <w:rsid w:val="00EB1E7D"/>
    <w:rsid w:val="00F1654E"/>
    <w:rsid w:val="00F45BFA"/>
    <w:rsid w:val="00F473E9"/>
    <w:rsid w:val="00F616C1"/>
    <w:rsid w:val="00F72D49"/>
    <w:rsid w:val="022FF31D"/>
    <w:rsid w:val="03782D0A"/>
    <w:rsid w:val="03DF50C4"/>
    <w:rsid w:val="07025F43"/>
    <w:rsid w:val="08D5E071"/>
    <w:rsid w:val="0B43B780"/>
    <w:rsid w:val="0B4E4AFE"/>
    <w:rsid w:val="0BAA025F"/>
    <w:rsid w:val="0E71289D"/>
    <w:rsid w:val="104BE1D8"/>
    <w:rsid w:val="11AA0A44"/>
    <w:rsid w:val="11B8FA2E"/>
    <w:rsid w:val="11EFFDE9"/>
    <w:rsid w:val="15355AAC"/>
    <w:rsid w:val="1649B394"/>
    <w:rsid w:val="1856506C"/>
    <w:rsid w:val="1901A604"/>
    <w:rsid w:val="19255B51"/>
    <w:rsid w:val="194E9953"/>
    <w:rsid w:val="1BAC3F2A"/>
    <w:rsid w:val="1EA9378A"/>
    <w:rsid w:val="21FB242A"/>
    <w:rsid w:val="22BC0265"/>
    <w:rsid w:val="22E537BC"/>
    <w:rsid w:val="25B06973"/>
    <w:rsid w:val="26249E0B"/>
    <w:rsid w:val="2887BE7B"/>
    <w:rsid w:val="2AB90313"/>
    <w:rsid w:val="2C35E87C"/>
    <w:rsid w:val="2DCB224D"/>
    <w:rsid w:val="2E0CEB16"/>
    <w:rsid w:val="2FE9FEF8"/>
    <w:rsid w:val="3020447F"/>
    <w:rsid w:val="3548648C"/>
    <w:rsid w:val="368FE4CF"/>
    <w:rsid w:val="372E0726"/>
    <w:rsid w:val="3AB14FDD"/>
    <w:rsid w:val="3BE68CB0"/>
    <w:rsid w:val="3BF4B656"/>
    <w:rsid w:val="3BF85B8D"/>
    <w:rsid w:val="3ECE677E"/>
    <w:rsid w:val="3F79DF66"/>
    <w:rsid w:val="41062880"/>
    <w:rsid w:val="417DF954"/>
    <w:rsid w:val="41FF00B0"/>
    <w:rsid w:val="431A52DA"/>
    <w:rsid w:val="45F1ED1A"/>
    <w:rsid w:val="480E89BF"/>
    <w:rsid w:val="49C65BE8"/>
    <w:rsid w:val="4D8647F8"/>
    <w:rsid w:val="4DB6BC45"/>
    <w:rsid w:val="4EE627D0"/>
    <w:rsid w:val="534DFB2F"/>
    <w:rsid w:val="551BACA5"/>
    <w:rsid w:val="555A49DD"/>
    <w:rsid w:val="55C75145"/>
    <w:rsid w:val="588BDD0F"/>
    <w:rsid w:val="59207996"/>
    <w:rsid w:val="5AA12A71"/>
    <w:rsid w:val="5E8AA5C4"/>
    <w:rsid w:val="5F4BEBD7"/>
    <w:rsid w:val="6074D5C8"/>
    <w:rsid w:val="607D9109"/>
    <w:rsid w:val="60D1BF54"/>
    <w:rsid w:val="60D4AD4A"/>
    <w:rsid w:val="64718D7D"/>
    <w:rsid w:val="6C247DC5"/>
    <w:rsid w:val="707E66B1"/>
    <w:rsid w:val="70E5E9A0"/>
    <w:rsid w:val="7199ADDA"/>
    <w:rsid w:val="7555D01B"/>
    <w:rsid w:val="7784E88B"/>
    <w:rsid w:val="7890A09A"/>
    <w:rsid w:val="78C0B8A5"/>
    <w:rsid w:val="7A370E3D"/>
    <w:rsid w:val="7B86254A"/>
    <w:rsid w:val="7C5A5DB7"/>
    <w:rsid w:val="7D6006FF"/>
    <w:rsid w:val="7DC0079E"/>
    <w:rsid w:val="7E019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685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75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2829B1A84DC2741A8970F3C217A36D2" ma:contentTypeVersion="13" ma:contentTypeDescription="Yeni belge oluşturun." ma:contentTypeScope="" ma:versionID="62fc1d1bdd01a7eb146227c727ef04bf">
  <xsd:schema xmlns:xsd="http://www.w3.org/2001/XMLSchema" xmlns:xs="http://www.w3.org/2001/XMLSchema" xmlns:p="http://schemas.microsoft.com/office/2006/metadata/properties" xmlns:ns3="b9077c78-538d-4fc7-9645-a3570f7dd5d7" xmlns:ns4="ce493be1-f38d-4c09-99d5-32c487f9cf5a" targetNamespace="http://schemas.microsoft.com/office/2006/metadata/properties" ma:root="true" ma:fieldsID="e07ec0cf8c64cd4c2e10074ac5c3ccc5" ns3:_="" ns4:_="">
    <xsd:import namespace="b9077c78-538d-4fc7-9645-a3570f7dd5d7"/>
    <xsd:import namespace="ce493be1-f38d-4c09-99d5-32c487f9cf5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77c78-538d-4fc7-9645-a3570f7dd5d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93be1-f38d-4c09-99d5-32c487f9cf5a"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9077c78-538d-4fc7-9645-a3570f7dd5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FC5E2-3AFA-4687-A789-7A39FC40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77c78-538d-4fc7-9645-a3570f7dd5d7"/>
    <ds:schemaRef ds:uri="ce493be1-f38d-4c09-99d5-32c487f9c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DA5AA-C4B4-4420-9B2C-4245676E8C0E}">
  <ds:schemaRefs>
    <ds:schemaRef ds:uri="http://schemas.microsoft.com/office/2006/metadata/properties"/>
    <ds:schemaRef ds:uri="http://schemas.microsoft.com/office/infopath/2007/PartnerControls"/>
    <ds:schemaRef ds:uri="b9077c78-538d-4fc7-9645-a3570f7dd5d7"/>
  </ds:schemaRefs>
</ds:datastoreItem>
</file>

<file path=customXml/itemProps3.xml><?xml version="1.0" encoding="utf-8"?>
<ds:datastoreItem xmlns:ds="http://schemas.openxmlformats.org/officeDocument/2006/customXml" ds:itemID="{30E30761-0526-47DA-AAF1-D5172E051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638</Words>
  <Characters>3639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AKTAŞ</dc:creator>
  <cp:keywords/>
  <dc:description/>
  <cp:lastModifiedBy>Umut AKTAS</cp:lastModifiedBy>
  <cp:revision>6</cp:revision>
  <dcterms:created xsi:type="dcterms:W3CDTF">2025-07-24T07:57:00Z</dcterms:created>
  <dcterms:modified xsi:type="dcterms:W3CDTF">2025-09-02T08:53:00Z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0x01010032829B1A84DC2741A8970F3C217A36D2</vt:lpwstr>
  </property>
  <property fmtid="{D5CDD505-2E9C-101B-9397-08002B2CF9AE}" pid="3" name="MediaServiceImageTags">
    <vt:lpwstr/>
  </property>
</Properties>
</file>